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EB" w:rsidRPr="004F58B1" w:rsidRDefault="009C77EB" w:rsidP="004F58B1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4F58B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  <w:t>محض</w:t>
      </w:r>
      <w:r w:rsidRPr="004F58B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TN"/>
        </w:rPr>
        <w:t>ــ</w:t>
      </w:r>
      <w:r w:rsidRPr="004F58B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  <w:t>ر جلس</w:t>
      </w:r>
      <w:r w:rsidRPr="004F58B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TN"/>
        </w:rPr>
        <w:t>ـــ</w:t>
      </w:r>
      <w:r w:rsidRPr="004F58B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  <w:t>ة</w:t>
      </w:r>
      <w:r w:rsidR="004F58B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4F58B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TN"/>
        </w:rPr>
        <w:t>الدورة التمهيدية الأولى</w:t>
      </w:r>
    </w:p>
    <w:p w:rsidR="009C77EB" w:rsidRPr="004F58B1" w:rsidRDefault="009C77EB" w:rsidP="009C77EB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4F58B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TN"/>
        </w:rPr>
        <w:t>يوم الخميس 18 جانفي 2018</w:t>
      </w:r>
    </w:p>
    <w:p w:rsidR="009C77EB" w:rsidRPr="006F2388" w:rsidRDefault="009C77EB" w:rsidP="009C77EB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TN"/>
        </w:rPr>
      </w:pPr>
    </w:p>
    <w:p w:rsidR="009C77EB" w:rsidRPr="006F2388" w:rsidRDefault="009C77EB" w:rsidP="009C77EB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6F238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عملا بمقتضيات القانون الأساسي للبلديات وعملا بأحكام الفصل 66 من القانون الأساسي للبلديات وبناءا على الاستدعاء الموجه إلى</w:t>
      </w:r>
      <w:r w:rsidR="009E1172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كافة أعضاء النيابة الخصوصية، </w:t>
      </w:r>
      <w:r w:rsidRPr="006F2388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المضمن تحت عـ99ـدد بتاريخ 15 جانفي 2018 وعلى الإعلانات والبلاغات التي تم تعليقها وإذاعتها لإعلام كافة مكونات المجتمع المدني, ونظرا لتسمية السيد عادل الشليوي رئيس الني</w:t>
      </w:r>
      <w:r w:rsidR="009E117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ابة الخصوصية السابق واليا بسوسة،</w:t>
      </w:r>
      <w:r w:rsidRPr="006F2388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وعملا بأحكام الفصل 66 من القانون الأساسي للبلديات ترأس الجلسة المساعد الأول لرئيس النيابة الخصوصية ال</w:t>
      </w:r>
      <w:r w:rsidR="009E1172">
        <w:rPr>
          <w:rFonts w:ascii="Simplified Arabic" w:hAnsi="Simplified Arabic" w:cs="Simplified Arabic" w:hint="cs"/>
          <w:sz w:val="32"/>
          <w:szCs w:val="32"/>
          <w:rtl/>
          <w:lang w:bidi="ar-TN"/>
        </w:rPr>
        <w:t>س</w:t>
      </w:r>
      <w:r w:rsidRPr="006F238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يد بشير دادي.</w:t>
      </w:r>
    </w:p>
    <w:p w:rsidR="009C77EB" w:rsidRPr="006F2388" w:rsidRDefault="009C77EB" w:rsidP="009C77EB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6F238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كما حضر الجلسة السيد رضا ساسي الكاتب العام للبلدية والسيدة ريم الغريبي مقررة الجلسة والمكلفة بمصلحة شؤون المجلس</w:t>
      </w:r>
      <w:r>
        <w:rPr>
          <w:rFonts w:ascii="Simplified Arabic" w:hAnsi="Simplified Arabic" w:cs="Simplified Arabic"/>
          <w:sz w:val="32"/>
          <w:szCs w:val="32"/>
          <w:lang w:bidi="ar-TN"/>
        </w:rPr>
        <w:t> 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والتنسيق بين الدوائر</w:t>
      </w:r>
      <w:r w:rsidRPr="006F2388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والسيد فتحي الباردي رئيس دائرة حي المنارة وبعض الإطارات البلدية.</w:t>
      </w:r>
    </w:p>
    <w:p w:rsidR="009C77EB" w:rsidRDefault="009C77EB" w:rsidP="009C77EB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 w:rsidRPr="006F238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ونظرا لعزوف المواطنين عن حضور الجلسة أجلت الجلسة التمهيدية إلى أجل لاحق.</w:t>
      </w:r>
    </w:p>
    <w:p w:rsidR="009C77EB" w:rsidRDefault="009C77EB" w:rsidP="009C77EB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9C77EB" w:rsidRPr="006F2388" w:rsidRDefault="009C77EB" w:rsidP="009C77EB">
      <w:pPr>
        <w:bidi/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6F23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قابس في 18 جانفي 2018</w:t>
      </w:r>
    </w:p>
    <w:p w:rsidR="009C77EB" w:rsidRPr="006F2388" w:rsidRDefault="009C77EB" w:rsidP="009C77EB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6F23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      </w:t>
      </w:r>
      <w:r w:rsidRPr="006F23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 رئيس النيابة الخصوصية</w:t>
      </w:r>
    </w:p>
    <w:p w:rsidR="009C77EB" w:rsidRDefault="009C77EB" w:rsidP="009C77EB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6F23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           </w:t>
      </w:r>
      <w:r w:rsidRPr="006F23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 بشير دادي</w:t>
      </w:r>
    </w:p>
    <w:p w:rsidR="00C8499A" w:rsidRDefault="00C8499A"/>
    <w:sectPr w:rsidR="00C849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9A" w:rsidRDefault="00C8499A" w:rsidP="009C77EB">
      <w:pPr>
        <w:spacing w:after="0" w:line="240" w:lineRule="auto"/>
      </w:pPr>
      <w:r>
        <w:separator/>
      </w:r>
    </w:p>
  </w:endnote>
  <w:endnote w:type="continuationSeparator" w:id="1">
    <w:p w:rsidR="00C8499A" w:rsidRDefault="00C8499A" w:rsidP="009C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9A" w:rsidRDefault="00C8499A" w:rsidP="009C77EB">
      <w:pPr>
        <w:spacing w:after="0" w:line="240" w:lineRule="auto"/>
      </w:pPr>
      <w:r>
        <w:separator/>
      </w:r>
    </w:p>
  </w:footnote>
  <w:footnote w:type="continuationSeparator" w:id="1">
    <w:p w:rsidR="00C8499A" w:rsidRDefault="00C8499A" w:rsidP="009C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17" w:type="dxa"/>
      <w:tblInd w:w="-369" w:type="dxa"/>
      <w:tblBorders>
        <w:insideH w:val="single" w:sz="4" w:space="0" w:color="auto"/>
      </w:tblBorders>
      <w:tblLook w:val="01E0"/>
    </w:tblPr>
    <w:tblGrid>
      <w:gridCol w:w="3284"/>
      <w:gridCol w:w="4205"/>
      <w:gridCol w:w="3328"/>
    </w:tblGrid>
    <w:tr w:rsidR="009C77EB" w:rsidTr="009C77EB">
      <w:trPr>
        <w:trHeight w:val="1105"/>
      </w:trPr>
      <w:tc>
        <w:tcPr>
          <w:tcW w:w="3284" w:type="dxa"/>
          <w:hideMark/>
        </w:tcPr>
        <w:p w:rsidR="009C77EB" w:rsidRDefault="009C77EB" w:rsidP="00B64A7A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-36195</wp:posOffset>
                </wp:positionV>
                <wp:extent cx="676275" cy="800100"/>
                <wp:effectExtent l="19050" t="0" r="9525" b="0"/>
                <wp:wrapNone/>
                <wp:docPr id="2" name="Image 0" descr="Composition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Composition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05" w:type="dxa"/>
          <w:hideMark/>
        </w:tcPr>
        <w:p w:rsidR="009C77EB" w:rsidRDefault="009C77EB" w:rsidP="00B64A7A">
          <w:pPr>
            <w:bidi/>
            <w:jc w:val="center"/>
          </w:pPr>
        </w:p>
        <w:p w:rsidR="009C77EB" w:rsidRDefault="009C77EB" w:rsidP="00B64A7A">
          <w:pPr>
            <w:bidi/>
          </w:pPr>
        </w:p>
        <w:p w:rsidR="009C77EB" w:rsidRPr="005D3B17" w:rsidRDefault="009C77EB" w:rsidP="00B64A7A">
          <w:pPr>
            <w:bidi/>
          </w:pPr>
        </w:p>
      </w:tc>
      <w:tc>
        <w:tcPr>
          <w:tcW w:w="3328" w:type="dxa"/>
        </w:tcPr>
        <w:p w:rsidR="009C77EB" w:rsidRDefault="009C77EB" w:rsidP="00B64A7A">
          <w:pPr>
            <w:spacing w:after="0" w:line="240" w:lineRule="auto"/>
            <w:jc w:val="center"/>
            <w:rPr>
              <w:b/>
              <w:bCs/>
              <w:u w:val="single"/>
              <w:rtl/>
              <w:lang w:bidi="ar-TN"/>
            </w:rPr>
          </w:pPr>
          <w:r>
            <w:rPr>
              <w:rFonts w:hint="cs"/>
              <w:b/>
              <w:bCs/>
              <w:rtl/>
            </w:rPr>
            <w:t>الجمهورية التونسية</w:t>
          </w:r>
          <w:r>
            <w:rPr>
              <w:rFonts w:hint="cs"/>
              <w:b/>
              <w:bCs/>
              <w:rtl/>
            </w:rPr>
            <w:br/>
            <w:t>وزارة الشؤون المحلية والبيئة</w:t>
          </w:r>
          <w:r>
            <w:rPr>
              <w:rFonts w:hint="cs"/>
              <w:b/>
              <w:bCs/>
              <w:rtl/>
            </w:rPr>
            <w:br/>
            <w:t>بلدية قابس</w:t>
          </w:r>
          <w:r>
            <w:rPr>
              <w:rFonts w:hint="cs"/>
              <w:b/>
              <w:bCs/>
              <w:rtl/>
            </w:rPr>
            <w:br/>
          </w:r>
          <w:r w:rsidRPr="00170B15">
            <w:rPr>
              <w:rFonts w:hint="cs"/>
              <w:b/>
              <w:bCs/>
              <w:u w:val="single"/>
              <w:rtl/>
              <w:lang w:bidi="ar-TN"/>
            </w:rPr>
            <w:t>مصلحة شؤون المجلس</w:t>
          </w:r>
        </w:p>
        <w:p w:rsidR="009C77EB" w:rsidRDefault="009C77EB" w:rsidP="00B64A7A">
          <w:pPr>
            <w:spacing w:after="0" w:line="240" w:lineRule="auto"/>
            <w:jc w:val="center"/>
            <w:rPr>
              <w:b/>
              <w:bCs/>
              <w:lang w:bidi="ar-TN"/>
            </w:rPr>
          </w:pPr>
          <w:r>
            <w:rPr>
              <w:rFonts w:hint="cs"/>
              <w:b/>
              <w:bCs/>
              <w:u w:val="single"/>
              <w:rtl/>
              <w:lang w:bidi="ar-TN"/>
            </w:rPr>
            <w:t>والتنسيق بين الدوائر</w:t>
          </w:r>
        </w:p>
        <w:p w:rsidR="009C77EB" w:rsidRDefault="009C77EB" w:rsidP="00B64A7A">
          <w:pPr>
            <w:jc w:val="center"/>
            <w:rPr>
              <w:b/>
              <w:bCs/>
              <w:lang w:bidi="ar-TN"/>
            </w:rPr>
          </w:pPr>
        </w:p>
      </w:tc>
    </w:tr>
  </w:tbl>
  <w:p w:rsidR="009C77EB" w:rsidRDefault="009C77E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7EB"/>
    <w:rsid w:val="004F58B1"/>
    <w:rsid w:val="009C77EB"/>
    <w:rsid w:val="009E1172"/>
    <w:rsid w:val="00C8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77EB"/>
  </w:style>
  <w:style w:type="paragraph" w:styleId="Pieddepage">
    <w:name w:val="footer"/>
    <w:basedOn w:val="Normal"/>
    <w:link w:val="PieddepageCar"/>
    <w:uiPriority w:val="99"/>
    <w:semiHidden/>
    <w:unhideWhenUsed/>
    <w:rsid w:val="009C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7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dcterms:created xsi:type="dcterms:W3CDTF">2019-01-16T14:56:00Z</dcterms:created>
  <dcterms:modified xsi:type="dcterms:W3CDTF">2019-01-16T14:58:00Z</dcterms:modified>
</cp:coreProperties>
</file>